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1"/>
    <w:p>
      <w:pPr>
        <w:jc w:val="center"/>
        <w:rPr>
          <w:rFonts w:ascii="方正小标宋_GBK" w:hAnsi="方正公文小标宋" w:eastAsia="方正小标宋_GBK" w:cs="方正公文小标宋"/>
          <w:bCs/>
          <w:sz w:val="40"/>
          <w:szCs w:val="48"/>
        </w:rPr>
      </w:pPr>
    </w:p>
    <w:p>
      <w:pPr>
        <w:jc w:val="center"/>
        <w:rPr>
          <w:rFonts w:hint="eastAsia" w:ascii="方正小标宋_GBK" w:hAnsi="方正公文小标宋" w:eastAsia="方正小标宋_GBK" w:cs="方正公文小标宋"/>
          <w:bCs/>
          <w:sz w:val="40"/>
          <w:szCs w:val="48"/>
        </w:rPr>
      </w:pPr>
      <w:r>
        <w:rPr>
          <w:rFonts w:hint="eastAsia" w:ascii="方正小标宋_GBK" w:hAnsi="方正公文小标宋" w:eastAsia="方正小标宋_GBK" w:cs="方正公文小标宋"/>
          <w:bCs/>
          <w:sz w:val="40"/>
          <w:szCs w:val="48"/>
        </w:rPr>
        <w:t>2025第十四届中国创新创业大赛（四川赛区）</w:t>
      </w:r>
    </w:p>
    <w:p>
      <w:pPr>
        <w:jc w:val="center"/>
        <w:rPr>
          <w:rFonts w:hint="eastAsia" w:ascii="方正小标宋_GBK" w:hAnsi="方正公文小标宋" w:eastAsia="方正小标宋_GBK" w:cs="方正公文小标宋"/>
          <w:bCs/>
          <w:sz w:val="40"/>
          <w:szCs w:val="48"/>
        </w:rPr>
      </w:pPr>
      <w:r>
        <w:rPr>
          <w:rFonts w:hint="eastAsia" w:ascii="方正小标宋_GBK" w:hAnsi="方正公文小标宋" w:eastAsia="方正小标宋_GBK" w:cs="方正公文小标宋"/>
          <w:bCs/>
          <w:sz w:val="40"/>
          <w:szCs w:val="48"/>
        </w:rPr>
        <w:t>拟晋级全国赛企业名单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  <w:lang w:bidi="ar"/>
        </w:rPr>
        <w:t>初创组企业</w:t>
      </w:r>
    </w:p>
    <w:tbl>
      <w:tblPr>
        <w:tblStyle w:val="6"/>
        <w:tblW w:w="82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4529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公司名称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产业领域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四川永安光循环保科技股份有限公司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新能源、新能源汽车、节能环保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星元空间（成都） 信息技术有限公司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贝塔医疗科技 (成都) 有限公司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生物医药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旭璟芮医疗科技 (成都) 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诺孚泰智能科技 (成都) 有限公司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扬华智造 ( 四川) 创新科技有限公司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成都砺久新材料科技有限责任公司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四川海泊利新材料有限公司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成都秩益科技有限责任公司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新一代信息技术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四川阿法龙光电科技有限公司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  <w:lang w:bidi="ar"/>
        </w:rPr>
        <w:t>成长组企业</w:t>
      </w:r>
    </w:p>
    <w:tbl>
      <w:tblPr>
        <w:tblStyle w:val="6"/>
        <w:tblW w:w="82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4519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公司名称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产业领域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泸州中能驭风新能源有限公司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新能源、新能源汽车、节能环保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成都华茂能联科技有限公司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雅安沃克林环保科技有限公司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成都先衍生物技术有限公司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生物医药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成都景泽生物制药有限公司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成都臻愈生物医药科技有限公司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四川星际荣耀防务科技有限责任公司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四川三是工业智能科技有限公司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成都金士力科技有限公司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四川华束科技有限公司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bookmarkStart w:id="0" w:name="_Hlk207114503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广安摩珈生物科技有限公司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四川格纯电子材料有限公司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四川之江高新材料股份有限公司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四川六方钰成电子科技有限公司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奥谱天成（成都）信息科技有限公司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新一代信息技术（一组）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四川纵横交安科技有限公司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成都空御科技有限公司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成都立思方信息技术有限公司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新一代信息技术（二组）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蝌动科技（成都）有限公司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成都潜在人工智能科技有限公司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2025第十四届中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国创新创业大赛四川赛区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拟获奖企业名单</w:t>
      </w:r>
    </w:p>
    <w:p>
      <w:pPr>
        <w:spacing w:line="560" w:lineRule="exact"/>
        <w:jc w:val="center"/>
        <w:rPr>
          <w:rFonts w:hint="eastAsia"/>
          <w:b/>
          <w:bCs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  <w:lang w:bidi="ar"/>
        </w:rPr>
        <w:t>初创组</w:t>
      </w:r>
    </w:p>
    <w:tbl>
      <w:tblPr>
        <w:tblStyle w:val="6"/>
        <w:tblW w:w="9771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100"/>
        <w:gridCol w:w="210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公司名称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产业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四川永安光循环保科技股份有限公司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新能源、新能源汽车、节能环保产业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星元空间（成都） 信息技术有限公司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川渝智磁动力科技（ 四川） 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成都砺久新材料科技有限责任公司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新材料产业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四川海泊利新材料有限公司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天瓴微纳竹素 ( 四川) 生物科技有限公司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诺孚泰智能科技 (成都) 有限公司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高端装备制造产业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扬华智造 ( 四川) 创新科技有限公司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四川超算云科技有限公司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贝塔医疗科技 (成都) 有限公司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生物医药产业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旭璟芮医疗科技 (成都) 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成都美琉生物科技有限公司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成都秩益科技有限责任公司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新一代信息技术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产业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四川阿法龙光电科技有限公司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9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00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聚方云视信息科技（四川）有限公司</w:t>
            </w:r>
          </w:p>
        </w:tc>
        <w:tc>
          <w:tcPr>
            <w:tcW w:w="2104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br w:type="page"/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仿宋_GBK" w:hAnsi="宋体" w:eastAsia="方正仿宋_GBK" w:cs="宋体"/>
          <w:b/>
          <w:color w:val="000000"/>
          <w:kern w:val="0"/>
          <w:sz w:val="32"/>
          <w:szCs w:val="32"/>
          <w:lang w:bidi="ar"/>
        </w:rPr>
        <w:t>成长组</w:t>
      </w:r>
    </w:p>
    <w:tbl>
      <w:tblPr>
        <w:tblStyle w:val="6"/>
        <w:tblW w:w="9771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100"/>
        <w:gridCol w:w="210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1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公司名称</w:t>
            </w:r>
          </w:p>
        </w:tc>
        <w:tc>
          <w:tcPr>
            <w:tcW w:w="21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产业</w:t>
            </w:r>
          </w:p>
        </w:tc>
        <w:tc>
          <w:tcPr>
            <w:tcW w:w="16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泸州中能驭风新能源有限公司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新能源、新能源汽车、节能环保产业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成都华茂能联科技有限公司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雅安沃克林环保科技有限公司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雅安雅瓷氢化新能源科技发展有限公司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优秀企业奖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广安摩珈生物科技有限公司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新材料产业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四川格纯电子材料有限公司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四川之江高新材料股份有限公司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四川六方钰成电子科技有限公司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优秀企业奖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四川星际荣耀防务科技有限责任公司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高端装备制造产业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四川三是工业智能科技有限公司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成都金士力科技有限公司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四川华束科技有限公司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优秀企业奖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成都先衍生物技术有限公司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生物医药产业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成都景泽生物制药有限公司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成都臻愈生物医药科技有限公司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睿健毅联医药科技 (成都) 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优秀企业奖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奥谱天成（成都）信息科技有限公司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新一代信息技术产业一组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四川纵横交安科技有限公司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成都空御科技有限公司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中科天衡（成都）科技有限公司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优秀企业奖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成都立思方信息技术有限公司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新一代信息技术产业二组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蝌动科技（成都）有限公司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成都潜在人工智能科技有限公司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前方高能人工智能科技(成都)有限公司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优秀企业奖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361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3AA66-6D52-4DFC-8E02-CFF78479FA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F337EC8-F3E8-4895-9F01-162E20E9D629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0C729E34-F7B8-46E7-A13D-ED21514C3D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8E14043-69D2-4737-B51F-2EB0A17E287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E95DAD4-5700-4787-9114-224EB2F1929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A3DED554-1DCB-4578-A0A8-73F4F01BF8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A28BF1A-EE58-4E46-970E-D59824E99BD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ZGU5NmU5NzIzOTkyNjc2YjM2NGNmZjNlODNmZmQifQ=="/>
    <w:docVar w:name="KSO_WPS_MARK_KEY" w:val="9499b89f-4b19-458d-8acc-ff9c5242e12f"/>
  </w:docVars>
  <w:rsids>
    <w:rsidRoot w:val="687364F3"/>
    <w:rsid w:val="000516B3"/>
    <w:rsid w:val="000C0161"/>
    <w:rsid w:val="0011510D"/>
    <w:rsid w:val="00123941"/>
    <w:rsid w:val="001B17BD"/>
    <w:rsid w:val="001B3F0B"/>
    <w:rsid w:val="001E7F4E"/>
    <w:rsid w:val="002308CC"/>
    <w:rsid w:val="002A1C40"/>
    <w:rsid w:val="0034304E"/>
    <w:rsid w:val="00354198"/>
    <w:rsid w:val="0042482E"/>
    <w:rsid w:val="005106F9"/>
    <w:rsid w:val="005B520E"/>
    <w:rsid w:val="00682DB1"/>
    <w:rsid w:val="00766809"/>
    <w:rsid w:val="008E6B31"/>
    <w:rsid w:val="00916101"/>
    <w:rsid w:val="00A05C98"/>
    <w:rsid w:val="00A135B0"/>
    <w:rsid w:val="00A56F8C"/>
    <w:rsid w:val="00AA55E3"/>
    <w:rsid w:val="00B35D0D"/>
    <w:rsid w:val="00B72A49"/>
    <w:rsid w:val="00DB66CE"/>
    <w:rsid w:val="00F844FA"/>
    <w:rsid w:val="00F85CAD"/>
    <w:rsid w:val="05BE6D26"/>
    <w:rsid w:val="0A3A200C"/>
    <w:rsid w:val="0C801A57"/>
    <w:rsid w:val="127312E9"/>
    <w:rsid w:val="18FE25B4"/>
    <w:rsid w:val="21D373F6"/>
    <w:rsid w:val="2BA65EE5"/>
    <w:rsid w:val="2E67507C"/>
    <w:rsid w:val="2FB2548D"/>
    <w:rsid w:val="32D31D80"/>
    <w:rsid w:val="375515B4"/>
    <w:rsid w:val="39EC1520"/>
    <w:rsid w:val="468B1A94"/>
    <w:rsid w:val="46CE1383"/>
    <w:rsid w:val="482504FD"/>
    <w:rsid w:val="49574299"/>
    <w:rsid w:val="4FC80ABB"/>
    <w:rsid w:val="4FF21278"/>
    <w:rsid w:val="51946741"/>
    <w:rsid w:val="552551C8"/>
    <w:rsid w:val="55910872"/>
    <w:rsid w:val="5812515F"/>
    <w:rsid w:val="59AC111D"/>
    <w:rsid w:val="5C11234C"/>
    <w:rsid w:val="5F8F6289"/>
    <w:rsid w:val="5FA332D3"/>
    <w:rsid w:val="66404C6F"/>
    <w:rsid w:val="664568CB"/>
    <w:rsid w:val="66745A98"/>
    <w:rsid w:val="686406AB"/>
    <w:rsid w:val="687364F3"/>
    <w:rsid w:val="69536EC4"/>
    <w:rsid w:val="73BE2CCB"/>
    <w:rsid w:val="776E1C43"/>
    <w:rsid w:val="7A8624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1583</Characters>
  <Lines>13</Lines>
  <Paragraphs>3</Paragraphs>
  <TotalTime>0</TotalTime>
  <ScaleCrop>false</ScaleCrop>
  <LinksUpToDate>false</LinksUpToDate>
  <CharactersWithSpaces>1857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2022-08-30T03:50:00Z</dcterms:created>
  <dc:creator>海棠影下1406865243</dc:creator>
  <cp:lastModifiedBy>Administrator</cp:lastModifiedBy>
  <dcterms:modified xsi:type="dcterms:W3CDTF">2025-08-29T02:18:56Z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FF24CE1401804399936F2406B0AA7F0A_13</vt:lpwstr>
  </property>
  <property fmtid="{D5CDD505-2E9C-101B-9397-08002B2CF9AE}" pid="4" name="KSOTemplateDocerSaveRecord">
    <vt:lpwstr>eyJoZGlkIjoiMDYxZGU5NmU5NzIzOTkyNjc2YjM2NGNmZjNlODNmZmQiLCJ1c2VySWQiOiIxOTQ2MDM1OSJ9</vt:lpwstr>
  </property>
</Properties>
</file>