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ascii="Times New Roman" w:hAnsi="方正小标宋_GBK" w:eastAsia="方正小标宋_GBK" w:cs="Times New Roman"/>
          <w:b/>
          <w:sz w:val="44"/>
          <w:szCs w:val="44"/>
        </w:rPr>
      </w:pP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ascii="Times New Roman" w:hAnsi="方正小标宋_GBK" w:eastAsia="方正小标宋_GBK" w:cs="Times New Roman"/>
          <w:b/>
          <w:sz w:val="44"/>
          <w:szCs w:val="44"/>
        </w:rPr>
      </w:pP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ascii="Times New Roman" w:hAnsi="方正小标宋_GBK" w:eastAsia="方正小标宋_GBK" w:cs="Times New Roman"/>
          <w:b/>
          <w:sz w:val="44"/>
          <w:szCs w:val="44"/>
        </w:rPr>
      </w:pP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ascii="Times New Roman" w:hAnsi="方正小标宋_GBK" w:eastAsia="方正小标宋_GBK" w:cs="Times New Roman"/>
          <w:b/>
          <w:sz w:val="44"/>
          <w:szCs w:val="44"/>
        </w:rPr>
      </w:pPr>
      <w:r>
        <w:rPr>
          <w:rFonts w:ascii="Times New Roman" w:hAnsi="方正小标宋_GBK" w:eastAsia="方正小标宋_GBK" w:cs="Times New Roman"/>
          <w:b/>
          <w:sz w:val="44"/>
          <w:szCs w:val="44"/>
        </w:rPr>
        <w:t>四川省自然资源科学研究院</w:t>
      </w: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方正小标宋_GBK" w:eastAsia="方正小标宋_GBK" w:cs="Times New Roman"/>
          <w:b/>
          <w:sz w:val="44"/>
          <w:szCs w:val="44"/>
          <w:lang w:val="en-US" w:eastAsia="zh-CN"/>
        </w:rPr>
      </w:pPr>
      <w:r>
        <w:rPr>
          <w:rFonts w:hint="eastAsia" w:ascii="Times New Roman" w:hAnsi="方正小标宋_GBK" w:eastAsia="方正小标宋_GBK" w:cs="Times New Roman"/>
          <w:b/>
          <w:sz w:val="44"/>
          <w:szCs w:val="44"/>
          <w:lang w:val="en-US" w:eastAsia="zh-CN"/>
        </w:rPr>
        <w:t>考核招聘事业编制工作人员公告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i w:val="0"/>
          <w:iCs w:val="0"/>
          <w:caps w:val="0"/>
          <w:color w:val="auto"/>
          <w:spacing w:val="0"/>
          <w:sz w:val="30"/>
          <w:szCs w:val="30"/>
          <w:shd w:val="clear" w:color="auto" w:fill="FFFFFF"/>
          <w:vertAlign w:val="baseline"/>
          <w:lang w:val="en-US" w:eastAsia="zh-CN"/>
        </w:rPr>
      </w:pPr>
      <w:r>
        <w:rPr>
          <w:rFonts w:hint="eastAsia" w:ascii="仿宋" w:hAnsi="仿宋" w:eastAsia="仿宋" w:cs="仿宋"/>
          <w:i w:val="0"/>
          <w:iCs w:val="0"/>
          <w:caps w:val="0"/>
          <w:color w:val="auto"/>
          <w:spacing w:val="0"/>
          <w:sz w:val="30"/>
          <w:szCs w:val="30"/>
          <w:shd w:val="clear" w:color="auto" w:fill="FFFFFF"/>
          <w:vertAlign w:val="baseline"/>
          <w:lang w:val="en-US" w:eastAsia="zh-CN"/>
        </w:rPr>
        <w:t>根据《四川省省属事业单位公开招聘工作人员实施细则（试行）》（川人发〔2006〕34号）等相关规定，我院拟面向社会考核招聘博士研究生1名，现将有关事项进行公告。</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 w:hAnsi="仿宋" w:eastAsia="仿宋" w:cs="仿宋"/>
          <w:i w:val="0"/>
          <w:iCs w:val="0"/>
          <w:caps w:val="0"/>
          <w:color w:val="auto"/>
          <w:spacing w:val="0"/>
          <w:sz w:val="30"/>
          <w:szCs w:val="30"/>
          <w:shd w:val="clear" w:color="auto" w:fill="FFFFFF"/>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i w:val="0"/>
          <w:iCs w:val="0"/>
          <w:caps w:val="0"/>
          <w:color w:val="auto"/>
          <w:spacing w:val="0"/>
          <w:sz w:val="30"/>
          <w:szCs w:val="30"/>
          <w:shd w:val="clear" w:color="auto" w:fill="FFFFFF"/>
          <w:vertAlign w:val="baseline"/>
          <w:lang w:val="en-US" w:eastAsia="zh-CN"/>
        </w:rPr>
      </w:pPr>
      <w:r>
        <w:rPr>
          <w:rFonts w:hint="eastAsia" w:ascii="仿宋" w:hAnsi="仿宋" w:eastAsia="仿宋" w:cs="仿宋"/>
          <w:i w:val="0"/>
          <w:iCs w:val="0"/>
          <w:caps w:val="0"/>
          <w:color w:val="000000"/>
          <w:spacing w:val="0"/>
          <w:sz w:val="30"/>
          <w:szCs w:val="30"/>
        </w:rPr>
        <w:t>公示期</w:t>
      </w:r>
      <w:r>
        <w:rPr>
          <w:rFonts w:hint="eastAsia" w:ascii="仿宋" w:hAnsi="仿宋" w:eastAsia="仿宋" w:cs="仿宋"/>
          <w:i w:val="0"/>
          <w:iCs w:val="0"/>
          <w:caps w:val="0"/>
          <w:color w:val="auto"/>
          <w:spacing w:val="0"/>
          <w:sz w:val="30"/>
          <w:szCs w:val="30"/>
          <w:shd w:val="clear" w:color="auto" w:fill="FFFFFF"/>
          <w:vertAlign w:val="baseline"/>
          <w:lang w:val="en-US" w:eastAsia="zh-CN"/>
        </w:rPr>
        <w:t>：2021年8月10日-8月24日，为期15天。</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i w:val="0"/>
          <w:iCs w:val="0"/>
          <w:caps w:val="0"/>
          <w:color w:val="000000"/>
          <w:spacing w:val="0"/>
          <w:sz w:val="30"/>
          <w:szCs w:val="30"/>
          <w:lang w:val="en-US" w:eastAsia="zh-CN"/>
        </w:rPr>
      </w:pPr>
      <w:r>
        <w:rPr>
          <w:rFonts w:hint="eastAsia" w:ascii="仿宋" w:hAnsi="仿宋" w:eastAsia="仿宋" w:cs="仿宋"/>
          <w:i w:val="0"/>
          <w:iCs w:val="0"/>
          <w:caps w:val="0"/>
          <w:color w:val="000000"/>
          <w:spacing w:val="0"/>
          <w:sz w:val="30"/>
          <w:szCs w:val="30"/>
          <w:lang w:val="en-US" w:eastAsia="zh-CN"/>
        </w:rPr>
        <w:t>咨询电话：028-68107802</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i w:val="0"/>
          <w:iCs w:val="0"/>
          <w:caps w:val="0"/>
          <w:color w:val="000000"/>
          <w:spacing w:val="0"/>
          <w:sz w:val="30"/>
          <w:szCs w:val="30"/>
          <w:lang w:val="en-US" w:eastAsia="zh-CN"/>
        </w:rPr>
      </w:pPr>
      <w:r>
        <w:rPr>
          <w:rFonts w:hint="eastAsia" w:ascii="仿宋" w:hAnsi="仿宋" w:eastAsia="仿宋" w:cs="仿宋"/>
          <w:i w:val="0"/>
          <w:iCs w:val="0"/>
          <w:caps w:val="0"/>
          <w:color w:val="000000"/>
          <w:spacing w:val="0"/>
          <w:sz w:val="30"/>
          <w:szCs w:val="30"/>
          <w:lang w:val="en-US" w:eastAsia="zh-CN"/>
        </w:rPr>
        <w:t>监督电话：028-68107838</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i w:val="0"/>
          <w:iCs w:val="0"/>
          <w:caps w:val="0"/>
          <w:color w:val="000000"/>
          <w:spacing w:val="0"/>
          <w:sz w:val="30"/>
          <w:szCs w:val="30"/>
          <w:lang w:val="en-US" w:eastAsia="zh-CN"/>
        </w:rPr>
      </w:pPr>
      <w:r>
        <w:rPr>
          <w:rFonts w:hint="eastAsia" w:ascii="仿宋" w:hAnsi="仿宋" w:eastAsia="仿宋" w:cs="仿宋"/>
          <w:i w:val="0"/>
          <w:iCs w:val="0"/>
          <w:caps w:val="0"/>
          <w:color w:val="000000"/>
          <w:spacing w:val="0"/>
          <w:sz w:val="30"/>
          <w:szCs w:val="30"/>
          <w:lang w:val="en-US" w:eastAsia="zh-CN"/>
        </w:rPr>
        <w:t>联系人：席老师13547949511</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 w:hAnsi="仿宋" w:eastAsia="仿宋" w:cs="仿宋"/>
          <w:i w:val="0"/>
          <w:iCs w:val="0"/>
          <w:caps w:val="0"/>
          <w:color w:val="auto"/>
          <w:spacing w:val="0"/>
          <w:sz w:val="30"/>
          <w:szCs w:val="30"/>
          <w:shd w:val="clear" w:color="auto" w:fill="FFFFFF"/>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i w:val="0"/>
          <w:iCs w:val="0"/>
          <w:caps w:val="0"/>
          <w:color w:val="auto"/>
          <w:spacing w:val="0"/>
          <w:sz w:val="30"/>
          <w:szCs w:val="30"/>
          <w:shd w:val="clear" w:color="auto" w:fill="FFFFFF"/>
          <w:vertAlign w:val="baseline"/>
          <w:lang w:val="en-US" w:eastAsia="zh-CN"/>
        </w:rPr>
      </w:pPr>
      <w:r>
        <w:rPr>
          <w:rFonts w:hint="eastAsia" w:ascii="仿宋" w:hAnsi="仿宋" w:eastAsia="仿宋" w:cs="仿宋"/>
          <w:i w:val="0"/>
          <w:iCs w:val="0"/>
          <w:caps w:val="0"/>
          <w:color w:val="auto"/>
          <w:spacing w:val="0"/>
          <w:sz w:val="30"/>
          <w:szCs w:val="30"/>
          <w:shd w:val="clear" w:color="auto" w:fill="FFFFFF"/>
          <w:vertAlign w:val="baseline"/>
          <w:lang w:val="en-US" w:eastAsia="zh-CN"/>
        </w:rPr>
        <w:t>附件：四川省自然资源科学研究院考核招聘事业编制工作人员公告。</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 w:hAnsi="仿宋" w:eastAsia="仿宋" w:cs="仿宋"/>
          <w:i w:val="0"/>
          <w:iCs w:val="0"/>
          <w:caps w:val="0"/>
          <w:color w:val="auto"/>
          <w:spacing w:val="0"/>
          <w:sz w:val="30"/>
          <w:szCs w:val="30"/>
          <w:shd w:val="clear" w:color="auto" w:fill="FFFFFF"/>
          <w:vertAlign w:val="baseline"/>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ascii="Times New Roman" w:hAnsi="方正小标宋_GBK" w:eastAsia="方正小标宋_GBK" w:cs="Times New Roman"/>
          <w:b/>
          <w:sz w:val="44"/>
          <w:szCs w:val="44"/>
        </w:rPr>
      </w:pPr>
      <w:r>
        <w:rPr>
          <w:rFonts w:ascii="Times New Roman" w:hAnsi="方正小标宋_GBK" w:eastAsia="方正小标宋_GBK" w:cs="Times New Roman"/>
          <w:b/>
          <w:sz w:val="44"/>
          <w:szCs w:val="44"/>
        </w:rPr>
        <w:t>四川省自然资源科学研究院</w:t>
      </w: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Times New Roman" w:hAnsi="方正小标宋_GBK" w:eastAsia="方正小标宋_GBK" w:cs="Times New Roman"/>
          <w:b/>
          <w:sz w:val="44"/>
          <w:szCs w:val="44"/>
          <w:lang w:val="en-US" w:eastAsia="zh-CN"/>
        </w:rPr>
      </w:pPr>
      <w:bookmarkStart w:id="0" w:name="_GoBack"/>
      <w:r>
        <w:rPr>
          <w:rFonts w:hint="eastAsia" w:ascii="Times New Roman" w:hAnsi="方正小标宋_GBK" w:eastAsia="方正小标宋_GBK" w:cs="Times New Roman"/>
          <w:b/>
          <w:sz w:val="44"/>
          <w:szCs w:val="44"/>
          <w:lang w:val="en-US" w:eastAsia="zh-CN"/>
        </w:rPr>
        <w:t>考核招聘事业编制工作人员公告</w:t>
      </w:r>
    </w:p>
    <w:bookmarkEnd w:id="0"/>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0" w:firstLineChars="200"/>
        <w:jc w:val="left"/>
        <w:textAlignment w:val="auto"/>
        <w:rPr>
          <w:rFonts w:hint="eastAsia" w:ascii="Times New Roman" w:hAnsi="仿宋_GB2312" w:eastAsia="仿宋_GB2312"/>
          <w:b/>
          <w:bCs/>
          <w:color w:val="0C0C0C"/>
          <w:spacing w:val="8"/>
          <w:sz w:val="30"/>
          <w:szCs w:val="30"/>
          <w:shd w:val="clear" w:color="auto" w:fill="FFFFFF"/>
          <w:lang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根据《四川省省属事业单位公开招聘工作人员实施细则（试行）》（川人发〔2006〕34号）等相关规定，现将四川省自然资源科学研究院考核招聘有关事项公告如下：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一、招聘单位基本情况</w:t>
      </w:r>
    </w:p>
    <w:tbl>
      <w:tblPr>
        <w:tblStyle w:val="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56"/>
        <w:gridCol w:w="1110"/>
        <w:gridCol w:w="1770"/>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1"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单位名称</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单位性质</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单位地址</w:t>
            </w:r>
          </w:p>
        </w:tc>
        <w:tc>
          <w:tcPr>
            <w:tcW w:w="410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06"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四川省自然资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源科学研究院</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4"/>
              </w:rPr>
            </w:pPr>
            <w:r>
              <w:rPr>
                <w:rFonts w:hint="eastAsia" w:ascii="仿宋" w:hAnsi="仿宋" w:eastAsia="仿宋" w:cs="仿宋"/>
                <w:color w:val="000000"/>
                <w:spacing w:val="8"/>
                <w:sz w:val="24"/>
                <w:szCs w:val="24"/>
              </w:rPr>
              <w:t>全额拨款事业单位</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39" w:rightChars="66"/>
              <w:jc w:val="center"/>
              <w:textAlignment w:val="auto"/>
              <w:rPr>
                <w:rFonts w:hint="eastAsia" w:ascii="仿宋" w:hAnsi="仿宋" w:eastAsia="仿宋" w:cs="仿宋"/>
                <w:sz w:val="24"/>
                <w:szCs w:val="24"/>
              </w:rPr>
            </w:pPr>
            <w:r>
              <w:rPr>
                <w:rFonts w:hint="eastAsia" w:ascii="仿宋" w:hAnsi="仿宋" w:eastAsia="仿宋" w:cs="仿宋"/>
                <w:color w:val="000000"/>
                <w:spacing w:val="8"/>
                <w:sz w:val="24"/>
                <w:szCs w:val="24"/>
              </w:rPr>
              <w:t>成都市一环路南二段24号</w:t>
            </w:r>
          </w:p>
        </w:tc>
        <w:tc>
          <w:tcPr>
            <w:tcW w:w="410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从事资源调查、保护与综合评价；国土整治规划系统工程、生态农业、矿产能源、应用微生物、农业化学的产品开发及资源情报信息等方面的研究及技术服务；面向中小企业咨询、培训、信息服务及政府委托专项科技服务</w:t>
            </w: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二、招聘部门职能职责</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_GB2312" w:eastAsia="仿宋_GB2312"/>
          <w:sz w:val="30"/>
          <w:szCs w:val="30"/>
        </w:rPr>
      </w:pPr>
      <w:r>
        <w:rPr>
          <w:rFonts w:hint="eastAsia" w:ascii="仿宋_GB2312" w:eastAsia="仿宋_GB2312"/>
          <w:b/>
          <w:bCs/>
          <w:sz w:val="30"/>
          <w:szCs w:val="30"/>
        </w:rPr>
        <w:t>1.招聘部门：</w:t>
      </w:r>
      <w:r>
        <w:rPr>
          <w:rFonts w:hint="eastAsia" w:ascii="仿宋_GB2312" w:eastAsia="仿宋_GB2312"/>
          <w:sz w:val="30"/>
          <w:szCs w:val="30"/>
        </w:rPr>
        <w:t>动物资源研究所</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eastAsia="仿宋_GB2312"/>
          <w:b/>
          <w:bCs/>
          <w:sz w:val="30"/>
          <w:szCs w:val="30"/>
        </w:rPr>
        <w:t>2.部门职能职责：</w:t>
      </w: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面对生物多样性保护和特色生物产业需求，重点围绕我省重要珍稀野生动物和特色经济动物，以动物生态、遗传、营养等学科为基础，开展动物资源保护与利用应用基础研究，为野生动物保护管理和可持续利用提供决策依据，积极服务四川经济社会发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三、岗位、名额</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Times New Roman" w:hAnsi="仿宋_GB2312" w:eastAsia="仿宋_GB2312"/>
          <w:color w:val="0C0C0C"/>
          <w:sz w:val="30"/>
          <w:szCs w:val="30"/>
          <w:lang w:eastAsia="zh-CN"/>
        </w:rPr>
      </w:pPr>
      <w:r>
        <w:rPr>
          <w:rFonts w:hint="eastAsia" w:ascii="Times New Roman" w:hAnsi="仿宋_GB2312" w:eastAsia="仿宋_GB2312"/>
          <w:color w:val="0C0C0C"/>
          <w:sz w:val="30"/>
          <w:szCs w:val="30"/>
        </w:rPr>
        <w:t>动物资源研究所专业技术</w:t>
      </w:r>
      <w:r>
        <w:rPr>
          <w:rFonts w:ascii="Times New Roman" w:hAnsi="仿宋_GB2312" w:eastAsia="仿宋_GB2312"/>
          <w:color w:val="0C0C0C"/>
          <w:sz w:val="30"/>
          <w:szCs w:val="30"/>
        </w:rPr>
        <w:t>岗</w:t>
      </w:r>
      <w:r>
        <w:rPr>
          <w:rFonts w:hint="eastAsia" w:ascii="Times New Roman" w:hAnsi="仿宋_GB2312" w:eastAsia="仿宋_GB2312"/>
          <w:color w:val="0C0C0C"/>
          <w:sz w:val="30"/>
          <w:szCs w:val="30"/>
        </w:rPr>
        <w:t>，</w:t>
      </w:r>
      <w:r>
        <w:rPr>
          <w:rFonts w:ascii="Times New Roman" w:hAnsi="Times New Roman" w:eastAsia="仿宋_GB2312"/>
          <w:color w:val="0C0C0C"/>
          <w:sz w:val="30"/>
          <w:szCs w:val="30"/>
        </w:rPr>
        <w:t>1</w:t>
      </w:r>
      <w:r>
        <w:rPr>
          <w:rFonts w:ascii="Times New Roman" w:hAnsi="仿宋_GB2312" w:eastAsia="仿宋_GB2312"/>
          <w:color w:val="0C0C0C"/>
          <w:sz w:val="30"/>
          <w:szCs w:val="30"/>
        </w:rPr>
        <w:t>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四、招聘条件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301" w:firstLineChars="100"/>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（一）基本要求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1．应同时具备的条件：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（1）具有中华人民共和国国籍，热爱社会主义祖国，拥护中华人民共和国宪法，拥护中国共产党，遵纪守法，品行端正，有良好的职业道德，爱岗敬业，事业心和责任感强。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（2）身体健康，体检合格，能正常履行招聘岗位职责。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（3）具备招聘岗位要求的条件和资格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2．有下列情况之一者，</w:t>
      </w:r>
      <w:r>
        <w:rPr>
          <w:rFonts w:ascii="Times New Roman" w:hAnsi="仿宋_GB2312" w:eastAsia="仿宋_GB2312" w:cs="Times New Roman"/>
          <w:color w:val="0C0C0C" w:themeColor="text1" w:themeTint="F2"/>
          <w:sz w:val="30"/>
          <w:szCs w:val="30"/>
        </w:rPr>
        <w:t>不得参加</w:t>
      </w: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（1）曾受过各类刑事处罚的。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（2）曾被开除公职的。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（3）有违法、违纪行为正在接受审查的。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（4）尚未解除党纪、政纪处分的。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（5）按照《事业单位公开招聘人员暂行规定》和《四川省省属事业单位公开招聘工作人员实施细则（试行）》的相关规定应当回避的。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（6）有违反有关规定不适宜报考事业单位的。</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_GB2312" w:eastAsia="仿宋_GB2312"/>
          <w:b/>
          <w:bCs/>
          <w:sz w:val="30"/>
          <w:szCs w:val="30"/>
        </w:rPr>
      </w:pPr>
      <w:r>
        <w:rPr>
          <w:rFonts w:hint="eastAsia" w:ascii="仿宋_GB2312" w:eastAsia="仿宋_GB2312"/>
          <w:b/>
          <w:bCs/>
          <w:sz w:val="30"/>
          <w:szCs w:val="30"/>
          <w:lang w:val="en-US" w:eastAsia="zh-CN"/>
        </w:rPr>
        <w:t>（二）</w:t>
      </w:r>
      <w:r>
        <w:rPr>
          <w:rFonts w:hint="eastAsia" w:ascii="仿宋_GB2312" w:eastAsia="仿宋_GB2312"/>
          <w:b/>
          <w:bCs/>
          <w:sz w:val="30"/>
          <w:szCs w:val="30"/>
        </w:rPr>
        <w:t>学历及专业要求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t>动物营养与饲料科学或特种经济动物饲养专业，普通高等教育博士研究生学历，并取得相应学位，详见下表：</w:t>
      </w:r>
    </w:p>
    <w:tbl>
      <w:tblPr>
        <w:tblStyle w:val="8"/>
        <w:tblpPr w:leftFromText="180" w:rightFromText="180" w:vertAnchor="page" w:horzAnchor="page" w:tblpX="1665" w:tblpY="10035"/>
        <w:tblOverlap w:val="never"/>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839"/>
        <w:gridCol w:w="566"/>
        <w:gridCol w:w="1234"/>
        <w:gridCol w:w="2008"/>
        <w:gridCol w:w="222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812"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仿宋_GB2312" w:hAnsi="宋体" w:cs="宋体"/>
                <w:color w:val="000000"/>
                <w:szCs w:val="21"/>
              </w:rPr>
            </w:pPr>
            <w:r>
              <w:rPr>
                <w:rFonts w:hint="eastAsia" w:ascii="仿宋_GB2312" w:hAnsi="宋体" w:cs="宋体"/>
                <w:color w:val="000000"/>
                <w:szCs w:val="21"/>
              </w:rPr>
              <w:t>招聘岗位</w:t>
            </w:r>
          </w:p>
        </w:tc>
        <w:tc>
          <w:tcPr>
            <w:tcW w:w="566"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宋体" w:cs="宋体"/>
                <w:color w:val="000000"/>
                <w:szCs w:val="21"/>
              </w:rPr>
            </w:pPr>
            <w:r>
              <w:rPr>
                <w:rFonts w:hint="eastAsia" w:ascii="仿宋_GB2312" w:hAnsi="宋体" w:cs="宋体"/>
                <w:color w:val="000000"/>
                <w:szCs w:val="21"/>
              </w:rPr>
              <w:t>招聘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pPr>
            <w:r>
              <w:rPr>
                <w:rFonts w:hint="eastAsia"/>
              </w:rPr>
              <w:t>人数</w:t>
            </w:r>
          </w:p>
        </w:tc>
        <w:tc>
          <w:tcPr>
            <w:tcW w:w="5469"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91"/>
              <w:jc w:val="center"/>
              <w:textAlignment w:val="auto"/>
              <w:rPr>
                <w:rFonts w:ascii="仿宋_GB2312" w:hAnsi="宋体" w:cs="宋体"/>
                <w:color w:val="000000"/>
                <w:szCs w:val="21"/>
              </w:rPr>
            </w:pPr>
            <w:r>
              <w:rPr>
                <w:rFonts w:hint="eastAsia" w:ascii="仿宋_GB2312" w:hAnsi="宋体" w:cs="宋体"/>
                <w:color w:val="000000"/>
                <w:szCs w:val="21"/>
              </w:rPr>
              <w:t>其他条件要求</w:t>
            </w:r>
          </w:p>
        </w:tc>
        <w:tc>
          <w:tcPr>
            <w:tcW w:w="1313"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仿宋_GB2312" w:hAnsi="宋体" w:cs="宋体"/>
                <w:color w:val="000000"/>
                <w:szCs w:val="21"/>
              </w:rPr>
            </w:pPr>
            <w:r>
              <w:rPr>
                <w:rFonts w:hint="eastAsia" w:ascii="仿宋_GB2312"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973"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黑体" w:hAnsi="宋体" w:eastAsia="黑体" w:cs="宋体"/>
                <w:color w:val="000000"/>
                <w:szCs w:val="21"/>
              </w:rPr>
            </w:pPr>
            <w:r>
              <w:rPr>
                <w:rFonts w:hint="eastAsia" w:ascii="仿宋_GB2312" w:hAnsi="宋体" w:cs="宋体"/>
                <w:color w:val="000000"/>
                <w:szCs w:val="21"/>
              </w:rPr>
              <w:t>岗位类别</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黑体" w:hAnsi="宋体" w:eastAsia="黑体" w:cs="宋体"/>
                <w:color w:val="000000"/>
                <w:szCs w:val="21"/>
              </w:rPr>
            </w:pPr>
            <w:r>
              <w:rPr>
                <w:rFonts w:hint="eastAsia" w:ascii="仿宋_GB2312" w:hAnsi="宋体" w:cs="宋体"/>
                <w:color w:val="000000"/>
                <w:szCs w:val="21"/>
              </w:rPr>
              <w:t>岗位名称</w:t>
            </w:r>
          </w:p>
        </w:tc>
        <w:tc>
          <w:tcPr>
            <w:tcW w:w="56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黑体" w:hAnsi="宋体" w:eastAsia="黑体" w:cs="宋体"/>
                <w:color w:val="000000"/>
                <w:szCs w:val="21"/>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仿宋_GB2312" w:hAnsi="宋体" w:cs="宋体"/>
                <w:color w:val="000000"/>
                <w:szCs w:val="21"/>
              </w:rPr>
            </w:pPr>
            <w:r>
              <w:rPr>
                <w:rFonts w:hint="eastAsia" w:ascii="仿宋_GB2312" w:hAnsi="宋体" w:cs="宋体"/>
                <w:color w:val="000000"/>
                <w:szCs w:val="21"/>
              </w:rPr>
              <w:t>年龄</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仿宋_GB2312" w:hAnsi="宋体" w:cs="宋体"/>
                <w:color w:val="000000"/>
                <w:szCs w:val="21"/>
              </w:rPr>
            </w:pPr>
            <w:r>
              <w:rPr>
                <w:rFonts w:hint="eastAsia" w:ascii="仿宋_GB2312" w:hAnsi="宋体" w:cs="宋体"/>
                <w:color w:val="000000"/>
                <w:szCs w:val="21"/>
              </w:rPr>
              <w:t>学历</w:t>
            </w:r>
            <w:r>
              <w:rPr>
                <w:rFonts w:hint="eastAsia" w:ascii="仿宋_GB2312" w:hAnsi="宋体" w:cs="宋体"/>
                <w:color w:val="000000"/>
                <w:szCs w:val="21"/>
                <w:lang w:eastAsia="zh-CN"/>
              </w:rPr>
              <w:t>或</w:t>
            </w:r>
            <w:r>
              <w:rPr>
                <w:rFonts w:hint="eastAsia" w:ascii="仿宋_GB2312" w:hAnsi="宋体" w:cs="宋体"/>
                <w:color w:val="000000"/>
                <w:szCs w:val="21"/>
              </w:rPr>
              <w:t>学位</w:t>
            </w:r>
          </w:p>
        </w:tc>
        <w:tc>
          <w:tcPr>
            <w:tcW w:w="22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仿宋_GB2312" w:hAnsi="宋体" w:cs="宋体"/>
                <w:color w:val="000000"/>
                <w:szCs w:val="21"/>
              </w:rPr>
            </w:pPr>
            <w:r>
              <w:rPr>
                <w:rFonts w:hint="eastAsia" w:ascii="仿宋_GB2312" w:hAnsi="宋体" w:cs="宋体"/>
                <w:color w:val="000000"/>
                <w:szCs w:val="21"/>
              </w:rPr>
              <w:t>专业条件要求</w:t>
            </w:r>
          </w:p>
        </w:tc>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黑体" w:hAnsi="宋体" w:eastAsia="黑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973"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szCs w:val="21"/>
              </w:rPr>
              <w:t>专业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szCs w:val="21"/>
              </w:rPr>
              <w:t>技术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szCs w:val="21"/>
              </w:rPr>
              <w:t>岗位</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szCs w:val="21"/>
              </w:rPr>
              <w:t>科研</w:t>
            </w:r>
          </w:p>
        </w:tc>
        <w:tc>
          <w:tcPr>
            <w:tcW w:w="56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szCs w:val="21"/>
              </w:rPr>
              <w:t>1</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szCs w:val="21"/>
              </w:rPr>
              <w:t>1991年1月1日（含）后出生</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szCs w:val="21"/>
              </w:rPr>
              <w:t>普通高等</w:t>
            </w:r>
            <w:r>
              <w:rPr>
                <w:rFonts w:hint="eastAsia"/>
                <w:szCs w:val="21"/>
                <w:lang w:val="en-US" w:eastAsia="zh-CN"/>
              </w:rPr>
              <w:t>教育博士研究生学历，并取得相应学位</w:t>
            </w:r>
          </w:p>
        </w:tc>
        <w:tc>
          <w:tcPr>
            <w:tcW w:w="22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Theme="minorEastAsia"/>
                <w:szCs w:val="21"/>
                <w:lang w:eastAsia="zh-CN"/>
              </w:rPr>
            </w:pPr>
            <w:r>
              <w:rPr>
                <w:rFonts w:hint="eastAsia"/>
                <w:szCs w:val="21"/>
              </w:rPr>
              <w:t>动物营养与饲料科学</w:t>
            </w:r>
            <w:r>
              <w:rPr>
                <w:rFonts w:hint="eastAsia"/>
                <w:szCs w:val="21"/>
                <w:lang w:eastAsia="zh-CN"/>
              </w:rPr>
              <w:t>专业，</w:t>
            </w:r>
            <w:r>
              <w:rPr>
                <w:rFonts w:hint="eastAsia"/>
                <w:szCs w:val="21"/>
                <w:lang w:val="en-US" w:eastAsia="zh-CN"/>
              </w:rPr>
              <w:t>特种经济动物饲养专业</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Theme="minorEastAsia"/>
                <w:szCs w:val="21"/>
                <w:lang w:eastAsia="zh-CN"/>
              </w:rPr>
            </w:pPr>
            <w:r>
              <w:rPr>
                <w:rFonts w:hint="eastAsia"/>
                <w:szCs w:val="21"/>
                <w:lang w:eastAsia="zh-CN"/>
              </w:rPr>
              <w:t>需长期野外台站工作</w:t>
            </w: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五、招聘程序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（一）报名</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default"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1.</w:t>
      </w:r>
      <w:r>
        <w:rPr>
          <w:rFonts w:hint="eastAsia" w:ascii="宋体" w:hAnsi="宋体" w:eastAsia="宋体" w:cs="宋体"/>
          <w:i w:val="0"/>
          <w:iCs w:val="0"/>
          <w:caps w:val="0"/>
          <w:color w:val="000000"/>
          <w:spacing w:val="0"/>
          <w:sz w:val="28"/>
          <w:szCs w:val="28"/>
        </w:rPr>
        <w:t>公</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示</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期</w:t>
      </w: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：2021年8月10日-8月24日，为期15天。</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default"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2.报名时间：2021年8月25-8月31日，为期5个工作日。</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3.报名方式：报名采取网上报名方式进行，网上报名邮箱1227085748@qq.com</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4.报名材料：</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（1）《四川省自然资源科学研究院考核招聘报名表》（附件2）。</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（2）身份证、毕业证、学位证、博士学位论文摘要、博士导师推荐信及代表性学术论文、成果等扫描件。</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（3）其他能证明自身工作能力、技术水平的相关资料扫描件。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楷体" w:hAnsi="楷体" w:eastAsia="楷体" w:cs="楷体"/>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（二）资格审查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资格审查贯穿招聘全过程。在考核招聘的任何环节发现报考者不符合报考条件、弄虚作假，报考或聘用资格一律无效，且责任自负。</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楷体" w:hAnsi="楷体" w:eastAsia="楷体" w:cs="楷体"/>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面试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ascii="Times New Roman" w:hAnsi="仿宋_GB2312" w:eastAsia="仿宋_GB2312" w:cs="Times New Roman"/>
          <w:color w:val="0C0C0C" w:themeColor="text1" w:themeTint="F2"/>
          <w:sz w:val="30"/>
          <w:szCs w:val="30"/>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1.进入面试人员范围：</w:t>
      </w:r>
      <w:r>
        <w:rPr>
          <w:rFonts w:hint="eastAsia" w:ascii="Times New Roman" w:hAnsi="仿宋_GB2312" w:eastAsia="仿宋_GB2312" w:cs="Times New Roman"/>
          <w:color w:val="0C0C0C" w:themeColor="text1" w:themeTint="F2"/>
          <w:sz w:val="30"/>
          <w:szCs w:val="30"/>
        </w:rPr>
        <w:t>资料核对、</w:t>
      </w:r>
      <w:r>
        <w:rPr>
          <w:rFonts w:ascii="Times New Roman" w:hAnsi="仿宋_GB2312" w:eastAsia="仿宋_GB2312" w:cs="Times New Roman"/>
          <w:color w:val="0C0C0C" w:themeColor="text1" w:themeTint="F2"/>
          <w:sz w:val="30"/>
          <w:szCs w:val="30"/>
        </w:rPr>
        <w:t>资格审查</w:t>
      </w:r>
      <w:r>
        <w:rPr>
          <w:rFonts w:hint="eastAsia" w:ascii="Times New Roman" w:hAnsi="仿宋_GB2312" w:eastAsia="仿宋_GB2312" w:cs="Times New Roman"/>
          <w:color w:val="0C0C0C" w:themeColor="text1" w:themeTint="F2"/>
          <w:sz w:val="30"/>
          <w:szCs w:val="30"/>
        </w:rPr>
        <w:t>合格的应聘</w:t>
      </w:r>
      <w:r>
        <w:rPr>
          <w:rFonts w:ascii="Times New Roman" w:hAnsi="仿宋_GB2312" w:eastAsia="仿宋_GB2312" w:cs="Times New Roman"/>
          <w:color w:val="0C0C0C" w:themeColor="text1" w:themeTint="F2"/>
          <w:sz w:val="30"/>
          <w:szCs w:val="30"/>
        </w:rPr>
        <w:t>人员</w:t>
      </w:r>
      <w:r>
        <w:rPr>
          <w:rFonts w:hint="eastAsia" w:ascii="Times New Roman" w:hAnsi="仿宋_GB2312" w:eastAsia="仿宋_GB2312" w:cs="Times New Roman"/>
          <w:color w:val="0C0C0C" w:themeColor="text1" w:themeTint="F2"/>
          <w:sz w:val="30"/>
          <w:szCs w:val="30"/>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2.面试通知</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具体面试时间、地点于2021年9月3日前由四川省自然资源科学研究院以短信或电话形式通知到个人，未进入面试人员不再另行通知。未按规定时间、地点参加面试的，视为自动放弃。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3.面试主要考察范围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面试主要考察面试者专业素养、业务能力、综合素质、应变能力及表达能力等方面。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无指定参考资料。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（四）体检及递补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1.体检人选的确定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根据面试合格人员（60分及以上为合格）成绩排名，由高分到低分等额（1:1）确定进入体检人选，即第一名作为进入体检人选。进入体检人选由四川省自然资源科学研究院以短信或电话形式通知到个人。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2" w:firstLineChars="200"/>
        <w:jc w:val="both"/>
        <w:textAlignment w:val="auto"/>
        <w:rPr>
          <w:rFonts w:hint="eastAsia" w:ascii="仿宋_GB2312" w:hAnsi="仿宋_GB2312" w:eastAsia="仿宋_GB2312" w:cs="仿宋_GB2312"/>
          <w:b/>
          <w:bCs/>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b/>
          <w:bCs/>
          <w:i w:val="0"/>
          <w:iCs w:val="0"/>
          <w:caps w:val="0"/>
          <w:color w:val="auto"/>
          <w:spacing w:val="0"/>
          <w:kern w:val="2"/>
          <w:sz w:val="30"/>
          <w:szCs w:val="30"/>
          <w:shd w:val="clear" w:color="auto" w:fill="FFFFFF"/>
          <w:vertAlign w:val="baseline"/>
          <w:lang w:val="en-US" w:eastAsia="zh-CN" w:bidi="ar-SA"/>
        </w:rPr>
        <w:t>如果招聘岗位实际面试人员未形成竞争（即参加面试人数等于或少于该岗位拟招聘人数）且该岗位面试人员面试成绩低于60分则取消应聘资格。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2.体检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体检项目和标准参照修订后的《公务员录用体检通用标准（试行）》、《公务员录用体检操作手册（试行）》和《关于对怀孕考生参加体检有关问题的复函》（国公考录函〔2009〕07号）执行。其中，乙肝检测项目按国家人社部、教育部和卫生部《关于进一步规范入学和就业体检项目维护乙肝表面抗原携带者入学和就业权利的通知》的要求执行。不按规定的时间、地点参加体检的人员，视作放弃资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3.递补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因体检人员弃权或体检不合格而出现的空额，按照面试成绩合格人员（60分及以上为合格）从高分到低分依次等额递补体检人员。如该岗位所有参加面试的人员体检均不合格或无人可递补，不再递补。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（五）考察</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四川省自然资源科学研究院对体检合格人员的思想政治素质、遵纪守法情况、道德品质修养、心理调适能力等方面进行综合考察，并对其与报考相关的人事档案等材料的真实有效性和报考资格进行核实确认。采取个别谈话、实地走访、人事档案审核、社会信用记录查询、同本人面谈等方法进行。在职人员在考察前须提供工作单位同意报考的书面意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因考察不合格或原工作单位不同意报考而出现的空缺，按照面试成绩合格人员（60分及以上为合格）从高分到低分依次等额递补，并按规定进行体检、考察。</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（六）公示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面试、体检、考察均合格者由四川省自然资源科学研究院确定为拟聘用人员，并在四川省自然资源科学研究院网站上公示7个工作日。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对公示期间反映有严重问题并查有实据、不符合报考条件的，取消被公示人拟聘资格，不予审核确认。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公示期间和公示后因被公示人弃权或因其被举报查实取消拟聘资格后出现的空缺，按照面试成绩合格人员（60分及以上为合格）从高分到低分依次等额递补，并按规定进行体检、考察、公示。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（七）审核确认和办理聘用手续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经资格审查、面试、体检、考察合格的人员，报上级主管党委审核确认，通过审核确认的人员，取得聘用人员资格。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r>
        <w:rPr>
          <w:rFonts w:hint="eastAsia" w:ascii="楷体" w:hAnsi="楷体" w:eastAsia="楷体" w:cs="楷体"/>
          <w:i w:val="0"/>
          <w:iCs w:val="0"/>
          <w:caps w:val="0"/>
          <w:color w:val="auto"/>
          <w:spacing w:val="0"/>
          <w:sz w:val="32"/>
          <w:szCs w:val="32"/>
          <w:shd w:val="clear" w:color="auto" w:fill="FFFFFF"/>
          <w:vertAlign w:val="baseline"/>
          <w:lang w:val="en-US" w:eastAsia="zh-CN"/>
        </w:rPr>
        <w:t>（八）有关问题说明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受聘人员如系其他单位的工作人员，应当先依法解除与原单位的聘用合同或劳动合同，不能在规定期限内解除与原单位的聘用合同或劳动合同的，不予聘用。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六、纪律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报名人员应对自己所提交资料的真实性负责，凡提供虚假材料、伪造、变造有关证件、材料、信息，或以其他不正当手段获取考核资格、考核过程中作弊等违反公开考核纪律的人员，将取消考核资格。</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为确保公开、公平、公正，本次考核招聘工作纳入我院纪检部门的监督之下，并在公告中公布政策咨询和举报电话，接受报考者咨询和社会监督。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七、特别提示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请报考者确保联系方式正确、畅通，否则因无法与报考者取得联系导致未能按要求参加面试、体检、递补、考察、聘用等所造成的后果，由报考者自行负责。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firstLine="602" w:firstLineChars="200"/>
        <w:jc w:val="left"/>
        <w:textAlignment w:val="auto"/>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0"/>
          <w:szCs w:val="30"/>
          <w:shd w:val="clear" w:color="auto" w:fill="FFFFFF"/>
          <w:vertAlign w:val="baseline"/>
          <w:lang w:val="en-US" w:eastAsia="zh-CN"/>
        </w:rPr>
        <w:t>八、有关咨询、监督电话</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咨询电话：  028-68107802</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 xml:space="preserve">监督电话： 028-68107838 </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default"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联 系 人： 席老师 13547949511    </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邮箱地址： 1227085748@qq.com</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0"/>
          <w:szCs w:val="30"/>
          <w:shd w:val="clear" w:color="auto" w:fill="FFFFFF"/>
          <w:vertAlign w:val="baseline"/>
          <w:lang w:val="en-US" w:eastAsia="zh-CN"/>
        </w:rPr>
        <w:t>通讯地址： 成都市一环路南二段24号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r>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t>附件：四川省自然资源科学研究院考核招聘报名表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kern w:val="2"/>
          <w:sz w:val="30"/>
          <w:szCs w:val="30"/>
          <w:shd w:val="clear" w:color="auto" w:fill="FFFFFF"/>
          <w:vertAlign w:val="baseline"/>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i w:val="0"/>
          <w:iCs w:val="0"/>
          <w:caps w:val="0"/>
          <w:color w:val="auto"/>
          <w:spacing w:val="0"/>
          <w:sz w:val="32"/>
          <w:szCs w:val="32"/>
          <w:shd w:val="clear" w:color="auto" w:fill="FFFFFF"/>
          <w:vertAlign w:val="baseline"/>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right"/>
        <w:textAlignment w:val="auto"/>
        <w:rPr>
          <w:rFonts w:hint="eastAsia" w:ascii="仿宋_GB2312" w:eastAsia="仿宋_GB2312"/>
          <w:kern w:val="2"/>
          <w:sz w:val="30"/>
          <w:szCs w:val="30"/>
        </w:rPr>
      </w:pPr>
      <w:r>
        <w:rPr>
          <w:rFonts w:hint="eastAsia" w:ascii="仿宋_GB2312" w:eastAsia="仿宋_GB2312"/>
          <w:kern w:val="2"/>
          <w:sz w:val="30"/>
          <w:szCs w:val="30"/>
        </w:rPr>
        <w:t>四川省自然资源科学研究院</w:t>
      </w: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center"/>
        <w:textAlignment w:val="auto"/>
        <w:rPr>
          <w:rFonts w:ascii="Times New Roman" w:hAnsi="仿宋_GB2312" w:eastAsia="仿宋_GB2312" w:cs="Times New Roman"/>
          <w:color w:val="0C0C0C" w:themeColor="text1" w:themeTint="F2"/>
          <w:sz w:val="30"/>
          <w:szCs w:val="30"/>
        </w:rPr>
        <w:sectPr>
          <w:pgSz w:w="11906" w:h="16838"/>
          <w:pgMar w:top="1440" w:right="1800" w:bottom="1440" w:left="1800" w:header="851" w:footer="992" w:gutter="0"/>
          <w:cols w:space="425" w:num="1"/>
          <w:docGrid w:type="lines" w:linePitch="312" w:charSpace="0"/>
        </w:sectPr>
      </w:pPr>
      <w:r>
        <w:rPr>
          <w:rFonts w:hint="eastAsia" w:ascii="仿宋_GB2312" w:eastAsia="仿宋_GB2312"/>
          <w:kern w:val="2"/>
          <w:sz w:val="30"/>
          <w:szCs w:val="30"/>
        </w:rPr>
        <w:t xml:space="preserve">                            </w:t>
      </w:r>
      <w:r>
        <w:rPr>
          <w:rFonts w:ascii="仿宋_GB2312" w:eastAsia="仿宋_GB2312"/>
          <w:kern w:val="2"/>
          <w:sz w:val="30"/>
          <w:szCs w:val="30"/>
        </w:rPr>
        <w:t>2021年</w:t>
      </w:r>
      <w:r>
        <w:rPr>
          <w:rFonts w:hint="eastAsia" w:ascii="仿宋_GB2312" w:eastAsia="仿宋_GB2312"/>
          <w:kern w:val="2"/>
          <w:sz w:val="30"/>
          <w:szCs w:val="30"/>
          <w:lang w:val="en-US" w:eastAsia="zh-CN"/>
        </w:rPr>
        <w:t>8</w:t>
      </w:r>
      <w:r>
        <w:rPr>
          <w:rFonts w:ascii="仿宋_GB2312" w:eastAsia="仿宋_GB2312"/>
          <w:kern w:val="2"/>
          <w:sz w:val="30"/>
          <w:szCs w:val="30"/>
        </w:rPr>
        <w:t>月</w:t>
      </w:r>
      <w:r>
        <w:rPr>
          <w:rFonts w:hint="eastAsia" w:ascii="仿宋_GB2312" w:eastAsia="仿宋_GB2312"/>
          <w:kern w:val="2"/>
          <w:sz w:val="30"/>
          <w:szCs w:val="30"/>
          <w:lang w:val="en-US" w:eastAsia="zh-CN"/>
        </w:rPr>
        <w:t>10日</w:t>
      </w:r>
    </w:p>
    <w:p>
      <w:pPr>
        <w:keepNext w:val="0"/>
        <w:keepLines w:val="0"/>
        <w:pageBreakBefore w:val="0"/>
        <w:kinsoku/>
        <w:wordWrap/>
        <w:overflowPunct/>
        <w:topLinePunct w:val="0"/>
        <w:autoSpaceDE/>
        <w:autoSpaceDN/>
        <w:bidi w:val="0"/>
        <w:adjustRightInd/>
        <w:snapToGrid/>
        <w:spacing w:beforeAutospacing="0" w:afterAutospacing="0" w:line="500" w:lineRule="exact"/>
        <w:jc w:val="left"/>
        <w:textAlignment w:val="auto"/>
        <w:rPr>
          <w:rFonts w:eastAsia="华文中宋"/>
          <w:b/>
          <w:bCs/>
          <w:sz w:val="44"/>
        </w:rPr>
      </w:pPr>
      <w:r>
        <w:rPr>
          <w:rFonts w:hint="eastAsia" w:eastAsia="华文中宋"/>
          <w:b/>
          <w:bCs/>
          <w:sz w:val="24"/>
          <w:szCs w:val="24"/>
        </w:rPr>
        <w:t xml:space="preserve">附件 </w:t>
      </w:r>
      <w:r>
        <w:rPr>
          <w:rFonts w:hint="eastAsia" w:eastAsia="华文中宋"/>
          <w:b/>
          <w:bCs/>
          <w:sz w:val="44"/>
        </w:rPr>
        <w:t xml:space="preserve">     </w:t>
      </w: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微软雅黑" w:hAnsi="微软雅黑" w:eastAsia="微软雅黑" w:cs="微软雅黑"/>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四川</w:t>
      </w:r>
      <w:r>
        <w:rPr>
          <w:rFonts w:hint="eastAsia" w:ascii="微软雅黑" w:hAnsi="微软雅黑" w:eastAsia="微软雅黑" w:cs="微软雅黑"/>
          <w:b/>
          <w:bCs/>
          <w:sz w:val="32"/>
          <w:szCs w:val="32"/>
          <w:lang w:eastAsia="zh-CN"/>
        </w:rPr>
        <w:t>省自然资源科学研究院</w:t>
      </w:r>
      <w:r>
        <w:rPr>
          <w:rFonts w:hint="eastAsia" w:ascii="微软雅黑" w:hAnsi="微软雅黑" w:eastAsia="微软雅黑" w:cs="微软雅黑"/>
          <w:b/>
          <w:bCs/>
          <w:sz w:val="32"/>
          <w:szCs w:val="32"/>
          <w:lang w:val="en-US" w:eastAsia="zh-CN"/>
        </w:rPr>
        <w:t>考核招聘</w:t>
      </w:r>
      <w:r>
        <w:rPr>
          <w:rFonts w:hint="eastAsia" w:ascii="微软雅黑" w:hAnsi="微软雅黑" w:eastAsia="微软雅黑" w:cs="微软雅黑"/>
          <w:b/>
          <w:bCs/>
          <w:sz w:val="32"/>
          <w:szCs w:val="32"/>
        </w:rPr>
        <w:t>报名表</w:t>
      </w: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微软雅黑" w:hAnsi="微软雅黑" w:eastAsia="微软雅黑" w:cs="微软雅黑"/>
          <w:b/>
          <w:bCs/>
          <w:sz w:val="32"/>
          <w:szCs w:val="32"/>
        </w:rPr>
      </w:pPr>
    </w:p>
    <w:tbl>
      <w:tblPr>
        <w:tblStyle w:val="8"/>
        <w:tblpPr w:leftFromText="180" w:rightFromText="180" w:vertAnchor="text" w:tblpXSpec="center" w:tblpY="1"/>
        <w:tblOverlap w:val="never"/>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950"/>
        <w:gridCol w:w="2205"/>
        <w:gridCol w:w="174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姓</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名</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性</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别</w:t>
            </w:r>
          </w:p>
        </w:tc>
        <w:tc>
          <w:tcPr>
            <w:tcW w:w="17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18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民</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族</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val="en-US" w:eastAsia="zh-CN"/>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籍  贯</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180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政治面貌</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婚姻状况</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180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出生年月</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学历学位</w:t>
            </w:r>
          </w:p>
        </w:tc>
        <w:tc>
          <w:tcPr>
            <w:tcW w:w="35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毕业院校</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专  业</w:t>
            </w:r>
          </w:p>
        </w:tc>
        <w:tc>
          <w:tcPr>
            <w:tcW w:w="35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联系电话</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职称及专业</w:t>
            </w:r>
          </w:p>
        </w:tc>
        <w:tc>
          <w:tcPr>
            <w:tcW w:w="35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邮  箱</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职业资格证书</w:t>
            </w:r>
          </w:p>
        </w:tc>
        <w:tc>
          <w:tcPr>
            <w:tcW w:w="35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3"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学习</w:t>
            </w:r>
            <w:r>
              <w:rPr>
                <w:rFonts w:hint="eastAsia" w:ascii="仿宋_GB2312" w:hAnsi="仿宋_GB2312" w:eastAsia="仿宋_GB2312" w:cs="仿宋_GB2312"/>
                <w:b/>
                <w:bCs/>
                <w:color w:val="auto"/>
                <w:sz w:val="32"/>
                <w:szCs w:val="32"/>
                <w:lang w:eastAsia="zh-CN"/>
              </w:rPr>
              <w:t>工作</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经历（</w:t>
            </w:r>
            <w:r>
              <w:rPr>
                <w:rFonts w:hint="eastAsia" w:ascii="仿宋_GB2312" w:hAnsi="仿宋_GB2312" w:eastAsia="仿宋_GB2312" w:cs="仿宋_GB2312"/>
                <w:b/>
                <w:bCs/>
                <w:color w:val="auto"/>
                <w:sz w:val="32"/>
                <w:szCs w:val="32"/>
                <w:lang w:val="en-US" w:eastAsia="zh-CN"/>
              </w:rPr>
              <w:t>从大学本科填起</w:t>
            </w:r>
            <w:r>
              <w:rPr>
                <w:rFonts w:hint="eastAsia" w:ascii="仿宋_GB2312" w:hAnsi="仿宋_GB2312" w:eastAsia="仿宋_GB2312" w:cs="仿宋_GB2312"/>
                <w:b/>
                <w:bCs/>
                <w:color w:val="auto"/>
                <w:sz w:val="32"/>
                <w:szCs w:val="32"/>
                <w:lang w:eastAsia="zh-CN"/>
              </w:rPr>
              <w:t>）</w:t>
            </w:r>
          </w:p>
        </w:tc>
        <w:tc>
          <w:tcPr>
            <w:tcW w:w="76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注明职务或岗位</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获奖情况</w:t>
            </w:r>
            <w:r>
              <w:rPr>
                <w:rFonts w:hint="eastAsia" w:ascii="仿宋_GB2312" w:hAnsi="仿宋_GB2312" w:eastAsia="仿宋_GB2312" w:cs="仿宋_GB2312"/>
                <w:b/>
                <w:bCs/>
                <w:color w:val="auto"/>
                <w:sz w:val="32"/>
                <w:szCs w:val="32"/>
                <w:lang w:val="en-US" w:eastAsia="zh-CN"/>
              </w:rPr>
              <w:t>以及</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专利专著</w:t>
            </w:r>
          </w:p>
        </w:tc>
        <w:tc>
          <w:tcPr>
            <w:tcW w:w="76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5" w:hRule="atLeast"/>
          <w:jc w:val="center"/>
        </w:trPr>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自我介绍（500-1000字，着重介绍个人综合能力情况）</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lang w:eastAsia="zh-CN"/>
              </w:rPr>
            </w:pPr>
          </w:p>
        </w:tc>
        <w:tc>
          <w:tcPr>
            <w:tcW w:w="76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rPr>
            </w:pPr>
          </w:p>
        </w:tc>
      </w:tr>
    </w:tbl>
    <w:p>
      <w:pPr>
        <w:keepNext w:val="0"/>
        <w:keepLines w:val="0"/>
        <w:pageBreakBefore w:val="0"/>
        <w:kinsoku/>
        <w:wordWrap/>
        <w:overflowPunct/>
        <w:topLinePunct w:val="0"/>
        <w:autoSpaceDE/>
        <w:autoSpaceDN/>
        <w:bidi w:val="0"/>
        <w:adjustRightInd/>
        <w:snapToGrid/>
        <w:spacing w:beforeAutospacing="0" w:afterAutospacing="0" w:line="500" w:lineRule="exact"/>
        <w:ind w:firstLine="5120" w:firstLineChars="1600"/>
        <w:textAlignment w:val="auto"/>
        <w:rPr>
          <w:rFonts w:ascii="Times New Roman" w:hAnsi="仿宋_GB2312" w:eastAsia="仿宋_GB2312" w:cs="Times New Roman"/>
          <w:color w:val="0C0C0C" w:themeColor="text1" w:themeTint="F2"/>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left"/>
        <w:textAlignment w:val="auto"/>
        <w:rPr>
          <w:rFonts w:hint="eastAsia" w:ascii="Times New Roman" w:hAnsi="仿宋_GB2312" w:eastAsia="仿宋_GB2312" w:cs="Times New Roman"/>
          <w:color w:val="0C0C0C" w:themeColor="text1" w:themeTint="F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7CFFC"/>
    <w:multiLevelType w:val="singleLevel"/>
    <w:tmpl w:val="2F77CF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7EAE"/>
    <w:rsid w:val="00030678"/>
    <w:rsid w:val="00032C48"/>
    <w:rsid w:val="00033E68"/>
    <w:rsid w:val="001029E9"/>
    <w:rsid w:val="00137DA6"/>
    <w:rsid w:val="00156604"/>
    <w:rsid w:val="00175AFA"/>
    <w:rsid w:val="001767C6"/>
    <w:rsid w:val="00285757"/>
    <w:rsid w:val="0038316B"/>
    <w:rsid w:val="00422993"/>
    <w:rsid w:val="00425AB0"/>
    <w:rsid w:val="00435E3E"/>
    <w:rsid w:val="0049043E"/>
    <w:rsid w:val="005E3D4B"/>
    <w:rsid w:val="0064612D"/>
    <w:rsid w:val="006660AA"/>
    <w:rsid w:val="006701ED"/>
    <w:rsid w:val="0071176E"/>
    <w:rsid w:val="00723D2D"/>
    <w:rsid w:val="00821477"/>
    <w:rsid w:val="008B7386"/>
    <w:rsid w:val="009C5240"/>
    <w:rsid w:val="009C731A"/>
    <w:rsid w:val="009E0B7E"/>
    <w:rsid w:val="00A46350"/>
    <w:rsid w:val="00A77B9B"/>
    <w:rsid w:val="00A97EAE"/>
    <w:rsid w:val="00B2688B"/>
    <w:rsid w:val="00B85645"/>
    <w:rsid w:val="00BF43D6"/>
    <w:rsid w:val="00C10563"/>
    <w:rsid w:val="00C52ECF"/>
    <w:rsid w:val="00C77B57"/>
    <w:rsid w:val="00CC231D"/>
    <w:rsid w:val="00CE0DC6"/>
    <w:rsid w:val="00CE2251"/>
    <w:rsid w:val="00D15EA3"/>
    <w:rsid w:val="00D52DE3"/>
    <w:rsid w:val="00D613EA"/>
    <w:rsid w:val="00D95BC8"/>
    <w:rsid w:val="00DA7B27"/>
    <w:rsid w:val="00DB17C9"/>
    <w:rsid w:val="00E672C8"/>
    <w:rsid w:val="00EB40A2"/>
    <w:rsid w:val="00EC505F"/>
    <w:rsid w:val="012C3A0D"/>
    <w:rsid w:val="01893C77"/>
    <w:rsid w:val="01C40EDC"/>
    <w:rsid w:val="032C45E6"/>
    <w:rsid w:val="035534FF"/>
    <w:rsid w:val="04152CBC"/>
    <w:rsid w:val="046F11E6"/>
    <w:rsid w:val="04F00793"/>
    <w:rsid w:val="05105C0D"/>
    <w:rsid w:val="055744FB"/>
    <w:rsid w:val="05597BEC"/>
    <w:rsid w:val="05F3188F"/>
    <w:rsid w:val="06142AC7"/>
    <w:rsid w:val="073A46A1"/>
    <w:rsid w:val="08C80784"/>
    <w:rsid w:val="09CF6DFA"/>
    <w:rsid w:val="0AB953FE"/>
    <w:rsid w:val="0B43662F"/>
    <w:rsid w:val="0B543BA2"/>
    <w:rsid w:val="0B6D2EA8"/>
    <w:rsid w:val="0B96259D"/>
    <w:rsid w:val="0BA122D6"/>
    <w:rsid w:val="0BC65FE8"/>
    <w:rsid w:val="0CA4646E"/>
    <w:rsid w:val="0CE5448A"/>
    <w:rsid w:val="0D280060"/>
    <w:rsid w:val="0D751DF8"/>
    <w:rsid w:val="0DB547D9"/>
    <w:rsid w:val="0E6E217A"/>
    <w:rsid w:val="0F2322B8"/>
    <w:rsid w:val="0F5B18FC"/>
    <w:rsid w:val="0F8F378F"/>
    <w:rsid w:val="10AF553C"/>
    <w:rsid w:val="111C76D0"/>
    <w:rsid w:val="1165571E"/>
    <w:rsid w:val="1219474D"/>
    <w:rsid w:val="12AA7DD5"/>
    <w:rsid w:val="135E72D3"/>
    <w:rsid w:val="13A35FBD"/>
    <w:rsid w:val="142821D5"/>
    <w:rsid w:val="144818D3"/>
    <w:rsid w:val="14587E18"/>
    <w:rsid w:val="145E3237"/>
    <w:rsid w:val="149D2021"/>
    <w:rsid w:val="14AB7305"/>
    <w:rsid w:val="155B0CA3"/>
    <w:rsid w:val="162E027B"/>
    <w:rsid w:val="164A7B06"/>
    <w:rsid w:val="16716521"/>
    <w:rsid w:val="16905251"/>
    <w:rsid w:val="169D1C5F"/>
    <w:rsid w:val="16AE5968"/>
    <w:rsid w:val="16B6286F"/>
    <w:rsid w:val="178739B7"/>
    <w:rsid w:val="18591AE2"/>
    <w:rsid w:val="185E21CD"/>
    <w:rsid w:val="186613BB"/>
    <w:rsid w:val="18841FC8"/>
    <w:rsid w:val="1A202421"/>
    <w:rsid w:val="1AA1234F"/>
    <w:rsid w:val="1ABE2A31"/>
    <w:rsid w:val="1B486C5B"/>
    <w:rsid w:val="1B5B4103"/>
    <w:rsid w:val="1B5F1ABA"/>
    <w:rsid w:val="1C283AD0"/>
    <w:rsid w:val="1C2E6FE0"/>
    <w:rsid w:val="1C5043B9"/>
    <w:rsid w:val="1C570339"/>
    <w:rsid w:val="1C7D26FF"/>
    <w:rsid w:val="1CE35133"/>
    <w:rsid w:val="1D396A9B"/>
    <w:rsid w:val="1D720CA4"/>
    <w:rsid w:val="1DB112B5"/>
    <w:rsid w:val="1E687065"/>
    <w:rsid w:val="1E96423F"/>
    <w:rsid w:val="1E971B0D"/>
    <w:rsid w:val="1F6A6B9C"/>
    <w:rsid w:val="1F8709B2"/>
    <w:rsid w:val="1FC15FCC"/>
    <w:rsid w:val="1FE25116"/>
    <w:rsid w:val="201145A5"/>
    <w:rsid w:val="2065239F"/>
    <w:rsid w:val="209B7456"/>
    <w:rsid w:val="213D1A00"/>
    <w:rsid w:val="230C5991"/>
    <w:rsid w:val="23B3470D"/>
    <w:rsid w:val="23F66EAB"/>
    <w:rsid w:val="24426985"/>
    <w:rsid w:val="24745401"/>
    <w:rsid w:val="248D3EBC"/>
    <w:rsid w:val="24B07CE8"/>
    <w:rsid w:val="252E1A0E"/>
    <w:rsid w:val="25767609"/>
    <w:rsid w:val="26393732"/>
    <w:rsid w:val="266045F8"/>
    <w:rsid w:val="272D1A9A"/>
    <w:rsid w:val="27D859F7"/>
    <w:rsid w:val="27E67758"/>
    <w:rsid w:val="281071D2"/>
    <w:rsid w:val="28794FAC"/>
    <w:rsid w:val="29850631"/>
    <w:rsid w:val="29BA4C6F"/>
    <w:rsid w:val="29D578AE"/>
    <w:rsid w:val="2A5E0C69"/>
    <w:rsid w:val="2A9D4A63"/>
    <w:rsid w:val="2ACD4940"/>
    <w:rsid w:val="2B0411D4"/>
    <w:rsid w:val="2B1A2B88"/>
    <w:rsid w:val="2B2B0BF6"/>
    <w:rsid w:val="2B417C13"/>
    <w:rsid w:val="2B872058"/>
    <w:rsid w:val="2C015136"/>
    <w:rsid w:val="2CC53A50"/>
    <w:rsid w:val="2D1566E4"/>
    <w:rsid w:val="2D7350FC"/>
    <w:rsid w:val="2D923FCC"/>
    <w:rsid w:val="2E4555AE"/>
    <w:rsid w:val="2E5B14EB"/>
    <w:rsid w:val="2E7D1834"/>
    <w:rsid w:val="2EB205A9"/>
    <w:rsid w:val="2ED7137A"/>
    <w:rsid w:val="2EF36612"/>
    <w:rsid w:val="2F444C06"/>
    <w:rsid w:val="2F8B6F0F"/>
    <w:rsid w:val="305749E5"/>
    <w:rsid w:val="30F75DC5"/>
    <w:rsid w:val="3184476E"/>
    <w:rsid w:val="318C4524"/>
    <w:rsid w:val="319C1EE3"/>
    <w:rsid w:val="327D2BDB"/>
    <w:rsid w:val="32F65AAD"/>
    <w:rsid w:val="330267BC"/>
    <w:rsid w:val="33535A83"/>
    <w:rsid w:val="33AC2D1E"/>
    <w:rsid w:val="33BD1BBC"/>
    <w:rsid w:val="33DD0A48"/>
    <w:rsid w:val="342D76EF"/>
    <w:rsid w:val="34A51252"/>
    <w:rsid w:val="3525587F"/>
    <w:rsid w:val="35D6394F"/>
    <w:rsid w:val="36465EB6"/>
    <w:rsid w:val="369B7D13"/>
    <w:rsid w:val="36ED4F71"/>
    <w:rsid w:val="371F09A7"/>
    <w:rsid w:val="37965DEF"/>
    <w:rsid w:val="388713BA"/>
    <w:rsid w:val="38C04636"/>
    <w:rsid w:val="38C60958"/>
    <w:rsid w:val="38CB3CC1"/>
    <w:rsid w:val="38E44468"/>
    <w:rsid w:val="39A22ECC"/>
    <w:rsid w:val="39AF11B5"/>
    <w:rsid w:val="39CF657D"/>
    <w:rsid w:val="3A0F4492"/>
    <w:rsid w:val="3A9C1E05"/>
    <w:rsid w:val="3B417BBD"/>
    <w:rsid w:val="3C3A4956"/>
    <w:rsid w:val="3CE83082"/>
    <w:rsid w:val="3E75425C"/>
    <w:rsid w:val="3FE76735"/>
    <w:rsid w:val="40AF4D41"/>
    <w:rsid w:val="40F22034"/>
    <w:rsid w:val="41560DDC"/>
    <w:rsid w:val="41CF1CC9"/>
    <w:rsid w:val="41EF7FF1"/>
    <w:rsid w:val="42310252"/>
    <w:rsid w:val="42912DBE"/>
    <w:rsid w:val="42EA429F"/>
    <w:rsid w:val="42F26A08"/>
    <w:rsid w:val="433853F0"/>
    <w:rsid w:val="43E557A4"/>
    <w:rsid w:val="47736794"/>
    <w:rsid w:val="48D36F49"/>
    <w:rsid w:val="49020A59"/>
    <w:rsid w:val="4A1E7E67"/>
    <w:rsid w:val="4A3B6DE4"/>
    <w:rsid w:val="4AA95BCA"/>
    <w:rsid w:val="4B9822E6"/>
    <w:rsid w:val="4C092706"/>
    <w:rsid w:val="4D565DB3"/>
    <w:rsid w:val="4D5E1A00"/>
    <w:rsid w:val="4D947D4E"/>
    <w:rsid w:val="4DD87D33"/>
    <w:rsid w:val="4E317164"/>
    <w:rsid w:val="4E44357A"/>
    <w:rsid w:val="4F0778CB"/>
    <w:rsid w:val="4F4D7BC9"/>
    <w:rsid w:val="4F855E4E"/>
    <w:rsid w:val="4FF2195B"/>
    <w:rsid w:val="50117EDF"/>
    <w:rsid w:val="508F4E1F"/>
    <w:rsid w:val="50966AF2"/>
    <w:rsid w:val="509D4DD0"/>
    <w:rsid w:val="51391598"/>
    <w:rsid w:val="51BA1AAD"/>
    <w:rsid w:val="51BD4273"/>
    <w:rsid w:val="523C1A15"/>
    <w:rsid w:val="529E112E"/>
    <w:rsid w:val="52B161B2"/>
    <w:rsid w:val="53335DCB"/>
    <w:rsid w:val="535039CE"/>
    <w:rsid w:val="53EF1031"/>
    <w:rsid w:val="54982CFB"/>
    <w:rsid w:val="54E07112"/>
    <w:rsid w:val="54F93E6E"/>
    <w:rsid w:val="555A6CD1"/>
    <w:rsid w:val="55BD175C"/>
    <w:rsid w:val="55D51907"/>
    <w:rsid w:val="560250E4"/>
    <w:rsid w:val="57B8279F"/>
    <w:rsid w:val="58A2471D"/>
    <w:rsid w:val="58E73C9A"/>
    <w:rsid w:val="59843878"/>
    <w:rsid w:val="59E742B8"/>
    <w:rsid w:val="5A68041C"/>
    <w:rsid w:val="5A766721"/>
    <w:rsid w:val="5AF413E6"/>
    <w:rsid w:val="5B44793D"/>
    <w:rsid w:val="5CB4122B"/>
    <w:rsid w:val="5DBB576D"/>
    <w:rsid w:val="5DC077B9"/>
    <w:rsid w:val="5DF31FDD"/>
    <w:rsid w:val="5E873A42"/>
    <w:rsid w:val="5EC661F8"/>
    <w:rsid w:val="5F4458DA"/>
    <w:rsid w:val="5F537825"/>
    <w:rsid w:val="5FC10B9A"/>
    <w:rsid w:val="60024991"/>
    <w:rsid w:val="60305AB6"/>
    <w:rsid w:val="612926C8"/>
    <w:rsid w:val="61B008F7"/>
    <w:rsid w:val="61FA4439"/>
    <w:rsid w:val="62BF3D21"/>
    <w:rsid w:val="63023C40"/>
    <w:rsid w:val="63D04325"/>
    <w:rsid w:val="64086CC6"/>
    <w:rsid w:val="648D7295"/>
    <w:rsid w:val="64AB0F18"/>
    <w:rsid w:val="650634A6"/>
    <w:rsid w:val="65DB45D8"/>
    <w:rsid w:val="65FB7182"/>
    <w:rsid w:val="6616336B"/>
    <w:rsid w:val="66337AB1"/>
    <w:rsid w:val="66D851C0"/>
    <w:rsid w:val="66E37BEC"/>
    <w:rsid w:val="66EB514B"/>
    <w:rsid w:val="67985E49"/>
    <w:rsid w:val="67EE1800"/>
    <w:rsid w:val="68805439"/>
    <w:rsid w:val="68AB4397"/>
    <w:rsid w:val="69000589"/>
    <w:rsid w:val="69DB66EA"/>
    <w:rsid w:val="6A420B61"/>
    <w:rsid w:val="6A5E0423"/>
    <w:rsid w:val="6A622643"/>
    <w:rsid w:val="6B6A2B22"/>
    <w:rsid w:val="6B7C73DA"/>
    <w:rsid w:val="6C13721A"/>
    <w:rsid w:val="6C3B185A"/>
    <w:rsid w:val="6D1D3155"/>
    <w:rsid w:val="6D5862BB"/>
    <w:rsid w:val="6E29238F"/>
    <w:rsid w:val="6E3F2008"/>
    <w:rsid w:val="6EA33C95"/>
    <w:rsid w:val="6EC51491"/>
    <w:rsid w:val="6F846071"/>
    <w:rsid w:val="700D2BAE"/>
    <w:rsid w:val="71296A99"/>
    <w:rsid w:val="714A1428"/>
    <w:rsid w:val="71755EE5"/>
    <w:rsid w:val="71941898"/>
    <w:rsid w:val="71F73467"/>
    <w:rsid w:val="729444DE"/>
    <w:rsid w:val="729A7FA1"/>
    <w:rsid w:val="731E6BF6"/>
    <w:rsid w:val="73AE17B2"/>
    <w:rsid w:val="73FC36A0"/>
    <w:rsid w:val="740C6B08"/>
    <w:rsid w:val="741B41CF"/>
    <w:rsid w:val="74485592"/>
    <w:rsid w:val="744B787D"/>
    <w:rsid w:val="749223F3"/>
    <w:rsid w:val="74C24F00"/>
    <w:rsid w:val="757B34F3"/>
    <w:rsid w:val="764C22A2"/>
    <w:rsid w:val="76546844"/>
    <w:rsid w:val="76E1342A"/>
    <w:rsid w:val="76E340E4"/>
    <w:rsid w:val="76EB011F"/>
    <w:rsid w:val="774234EE"/>
    <w:rsid w:val="77AC045D"/>
    <w:rsid w:val="784906AD"/>
    <w:rsid w:val="78A1622D"/>
    <w:rsid w:val="79423D3A"/>
    <w:rsid w:val="79D632B6"/>
    <w:rsid w:val="7AF76A1D"/>
    <w:rsid w:val="7BCD52DD"/>
    <w:rsid w:val="7BDC4693"/>
    <w:rsid w:val="7C811077"/>
    <w:rsid w:val="7CB11D13"/>
    <w:rsid w:val="7CEC4F34"/>
    <w:rsid w:val="7D296C54"/>
    <w:rsid w:val="7DB92F92"/>
    <w:rsid w:val="7DEC7E5D"/>
    <w:rsid w:val="7DF20248"/>
    <w:rsid w:val="7E130802"/>
    <w:rsid w:val="7EF11BA2"/>
    <w:rsid w:val="7F1D1909"/>
    <w:rsid w:val="7FCB0E0F"/>
    <w:rsid w:val="7FEA08E9"/>
    <w:rsid w:val="7FF6535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7">
    <w:name w:val="Emphasis"/>
    <w:basedOn w:val="6"/>
    <w:qFormat/>
    <w:uiPriority w:val="20"/>
    <w:rPr>
      <w:i/>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379</Words>
  <Characters>2164</Characters>
  <Lines>18</Lines>
  <Paragraphs>5</Paragraphs>
  <TotalTime>0</TotalTime>
  <ScaleCrop>false</ScaleCrop>
  <LinksUpToDate>false</LinksUpToDate>
  <CharactersWithSpaces>2538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2021-02-19T03:49:00Z</dcterms:created>
  <dc:creator>lenovo</dc:creator>
  <cp:lastModifiedBy>HXM</cp:lastModifiedBy>
  <cp:lastPrinted>2021-08-03T03:02:00Z</cp:lastPrinted>
  <dcterms:modified xsi:type="dcterms:W3CDTF">2021-08-10T01:49:16Z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0_btnclosed</vt:lpwstr>
  </property>
  <property fmtid="{D5CDD505-2E9C-101B-9397-08002B2CF9AE}" pid="4" name="ICV">
    <vt:lpwstr>AB635238FC704A009675D888EF5DE86B</vt:lpwstr>
  </property>
</Properties>
</file>